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5AC" w:rsidRPr="00B47EE9" w:rsidRDefault="009039CE" w:rsidP="00A505AC">
      <w:pPr>
        <w:pBdr>
          <w:bottom w:val="single" w:sz="4" w:space="1" w:color="auto"/>
        </w:pBdr>
        <w:jc w:val="center"/>
        <w:rPr>
          <w:b/>
          <w:bCs/>
          <w:sz w:val="40"/>
          <w:szCs w:val="40"/>
        </w:rPr>
      </w:pPr>
      <w:r w:rsidRPr="00B47EE9">
        <w:rPr>
          <w:b/>
          <w:bCs/>
          <w:sz w:val="40"/>
          <w:szCs w:val="40"/>
        </w:rPr>
        <w:t>Hra na postreh</w:t>
      </w:r>
    </w:p>
    <w:p w:rsidR="00B47EE9" w:rsidRDefault="00B47EE9" w:rsidP="00B47EE9">
      <w:pPr>
        <w:spacing w:after="0"/>
        <w:jc w:val="both"/>
        <w:rPr>
          <w:b/>
          <w:bCs/>
          <w:sz w:val="20"/>
          <w:szCs w:val="20"/>
        </w:rPr>
      </w:pPr>
    </w:p>
    <w:p w:rsidR="00A505AC" w:rsidRPr="009C5875" w:rsidRDefault="009039CE" w:rsidP="00B47EE9">
      <w:pPr>
        <w:spacing w:after="0"/>
        <w:jc w:val="both"/>
        <w:rPr>
          <w:b/>
          <w:bCs/>
          <w:sz w:val="20"/>
          <w:szCs w:val="20"/>
        </w:rPr>
      </w:pPr>
      <w:r w:rsidRPr="009C5875">
        <w:rPr>
          <w:b/>
          <w:bCs/>
          <w:sz w:val="20"/>
          <w:szCs w:val="20"/>
        </w:rPr>
        <w:t>Všeobecný opis</w:t>
      </w:r>
      <w:r w:rsidR="00A505AC" w:rsidRPr="009C5875">
        <w:rPr>
          <w:b/>
          <w:bCs/>
          <w:sz w:val="20"/>
          <w:szCs w:val="20"/>
        </w:rPr>
        <w:t>:</w:t>
      </w:r>
    </w:p>
    <w:p w:rsidR="002737FE" w:rsidRDefault="009039CE" w:rsidP="002737FE">
      <w:pPr>
        <w:spacing w:after="0"/>
        <w:ind w:firstLine="708"/>
        <w:jc w:val="both"/>
        <w:rPr>
          <w:sz w:val="20"/>
          <w:szCs w:val="20"/>
        </w:rPr>
      </w:pPr>
      <w:r w:rsidRPr="009C5875">
        <w:rPr>
          <w:sz w:val="20"/>
          <w:szCs w:val="20"/>
        </w:rPr>
        <w:t>Stavebnica predstavuje zapoje</w:t>
      </w:r>
      <w:r w:rsidR="00B47EE9">
        <w:rPr>
          <w:sz w:val="20"/>
          <w:szCs w:val="20"/>
        </w:rPr>
        <w:t>nie slúžiace ako hra na postreh. Ú</w:t>
      </w:r>
      <w:r w:rsidRPr="009C5875">
        <w:rPr>
          <w:sz w:val="20"/>
          <w:szCs w:val="20"/>
        </w:rPr>
        <w:t>čelom je stlačiť tlačidlo práve vtedy, keď je zelená LED zh</w:t>
      </w:r>
      <w:r w:rsidR="00B47EE9">
        <w:rPr>
          <w:sz w:val="20"/>
          <w:szCs w:val="20"/>
        </w:rPr>
        <w:t xml:space="preserve">asnutá a pustiť tlačidlo </w:t>
      </w:r>
      <w:r w:rsidRPr="009C5875">
        <w:rPr>
          <w:sz w:val="20"/>
          <w:szCs w:val="20"/>
        </w:rPr>
        <w:t xml:space="preserve"> </w:t>
      </w:r>
      <w:r w:rsidR="00B47EE9">
        <w:rPr>
          <w:sz w:val="20"/>
          <w:szCs w:val="20"/>
        </w:rPr>
        <w:t>tesne</w:t>
      </w:r>
      <w:r w:rsidRPr="009C5875">
        <w:rPr>
          <w:sz w:val="20"/>
          <w:szCs w:val="20"/>
        </w:rPr>
        <w:t xml:space="preserve"> pred jej rozsvietením</w:t>
      </w:r>
      <w:r w:rsidR="00415916">
        <w:rPr>
          <w:sz w:val="20"/>
          <w:szCs w:val="20"/>
        </w:rPr>
        <w:t>,</w:t>
      </w:r>
      <w:r w:rsidRPr="009C5875">
        <w:rPr>
          <w:sz w:val="20"/>
          <w:szCs w:val="20"/>
        </w:rPr>
        <w:t xml:space="preserve"> pričom doba stlačenia tlačidla by mala byť čo najdlhšia. </w:t>
      </w:r>
      <w:r w:rsidR="001C6F8F" w:rsidRPr="009C5875">
        <w:rPr>
          <w:sz w:val="20"/>
          <w:szCs w:val="20"/>
        </w:rPr>
        <w:t>Pri úspešnom stlačení sa napĺňa st</w:t>
      </w:r>
      <w:r w:rsidR="007A52BB" w:rsidRPr="009C5875">
        <w:rPr>
          <w:sz w:val="20"/>
          <w:szCs w:val="20"/>
        </w:rPr>
        <w:t>ĺ</w:t>
      </w:r>
      <w:r w:rsidR="001C6F8F" w:rsidRPr="009C5875">
        <w:rPr>
          <w:sz w:val="20"/>
          <w:szCs w:val="20"/>
        </w:rPr>
        <w:t>pec z</w:t>
      </w:r>
      <w:r w:rsidR="00415916">
        <w:rPr>
          <w:sz w:val="20"/>
          <w:szCs w:val="20"/>
        </w:rPr>
        <w:t>o žltých</w:t>
      </w:r>
      <w:r w:rsidR="00306054">
        <w:rPr>
          <w:sz w:val="20"/>
          <w:szCs w:val="20"/>
        </w:rPr>
        <w:t>/oranžových</w:t>
      </w:r>
      <w:r w:rsidR="001C6F8F" w:rsidRPr="009C5875">
        <w:rPr>
          <w:sz w:val="20"/>
          <w:szCs w:val="20"/>
        </w:rPr>
        <w:t xml:space="preserve"> LED. </w:t>
      </w:r>
      <w:r w:rsidR="007A52BB" w:rsidRPr="009C5875">
        <w:rPr>
          <w:sz w:val="20"/>
          <w:szCs w:val="20"/>
        </w:rPr>
        <w:t>Stĺpec predstavuje úrovne</w:t>
      </w:r>
      <w:r w:rsidR="00B03210">
        <w:rPr>
          <w:sz w:val="20"/>
          <w:szCs w:val="20"/>
        </w:rPr>
        <w:t>, kde</w:t>
      </w:r>
      <w:r w:rsidR="007A52BB" w:rsidRPr="009C5875">
        <w:rPr>
          <w:sz w:val="20"/>
          <w:szCs w:val="20"/>
        </w:rPr>
        <w:t xml:space="preserve"> účelom hry je zasvietiť všetky LED.</w:t>
      </w:r>
      <w:r w:rsidRPr="009C5875">
        <w:rPr>
          <w:sz w:val="20"/>
          <w:szCs w:val="20"/>
        </w:rPr>
        <w:t xml:space="preserve"> </w:t>
      </w:r>
      <w:r w:rsidR="00053A2D" w:rsidRPr="009C5875">
        <w:rPr>
          <w:sz w:val="20"/>
          <w:szCs w:val="20"/>
        </w:rPr>
        <w:t xml:space="preserve"> Hra sa postupne komplikuje, na</w:t>
      </w:r>
      <w:r w:rsidR="008E3E90">
        <w:rPr>
          <w:sz w:val="20"/>
          <w:szCs w:val="20"/>
        </w:rPr>
        <w:t> </w:t>
      </w:r>
      <w:r w:rsidR="00053A2D" w:rsidRPr="009C5875">
        <w:rPr>
          <w:sz w:val="20"/>
          <w:szCs w:val="20"/>
        </w:rPr>
        <w:t>každom stupni je potreba viac stlačení.</w:t>
      </w:r>
    </w:p>
    <w:p w:rsidR="009039CE" w:rsidRPr="009C5875" w:rsidRDefault="00053A2D" w:rsidP="002737FE">
      <w:pPr>
        <w:spacing w:after="0"/>
        <w:ind w:firstLine="708"/>
        <w:jc w:val="both"/>
        <w:rPr>
          <w:sz w:val="20"/>
          <w:szCs w:val="20"/>
        </w:rPr>
      </w:pPr>
      <w:r w:rsidRPr="009C5875">
        <w:rPr>
          <w:sz w:val="20"/>
          <w:szCs w:val="20"/>
        </w:rPr>
        <w:t xml:space="preserve"> </w:t>
      </w:r>
    </w:p>
    <w:p w:rsidR="00BE64F7" w:rsidRPr="009C5875" w:rsidRDefault="00393D28" w:rsidP="002737FE">
      <w:pPr>
        <w:spacing w:after="0"/>
        <w:jc w:val="both"/>
        <w:rPr>
          <w:b/>
          <w:bCs/>
          <w:sz w:val="20"/>
          <w:szCs w:val="20"/>
        </w:rPr>
      </w:pPr>
      <w:r w:rsidRPr="009C5875">
        <w:rPr>
          <w:noProof/>
          <w:sz w:val="20"/>
          <w:szCs w:val="20"/>
        </w:rPr>
        <w:t xml:space="preserve"> </w:t>
      </w:r>
      <w:r w:rsidR="007A52BB" w:rsidRPr="009C5875">
        <w:rPr>
          <w:b/>
          <w:bCs/>
          <w:sz w:val="20"/>
          <w:szCs w:val="20"/>
        </w:rPr>
        <w:t>Opis zapojenia</w:t>
      </w:r>
      <w:r w:rsidR="00BE64F7" w:rsidRPr="009C5875">
        <w:rPr>
          <w:b/>
          <w:bCs/>
          <w:sz w:val="20"/>
          <w:szCs w:val="20"/>
        </w:rPr>
        <w:t>:</w:t>
      </w:r>
    </w:p>
    <w:p w:rsidR="00415916" w:rsidRDefault="009C5875" w:rsidP="002737FE">
      <w:pPr>
        <w:spacing w:after="0" w:line="240" w:lineRule="auto"/>
        <w:ind w:firstLine="709"/>
        <w:jc w:val="both"/>
        <w:rPr>
          <w:sz w:val="20"/>
          <w:szCs w:val="20"/>
        </w:rPr>
      </w:pPr>
      <w:r w:rsidRPr="009C5875">
        <w:rPr>
          <w:b/>
          <w:bCs/>
          <w:noProof/>
          <w:sz w:val="20"/>
          <w:szCs w:val="20"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2379980</wp:posOffset>
            </wp:positionH>
            <wp:positionV relativeFrom="paragraph">
              <wp:posOffset>5080</wp:posOffset>
            </wp:positionV>
            <wp:extent cx="3681095" cy="2638425"/>
            <wp:effectExtent l="0" t="0" r="0" b="9525"/>
            <wp:wrapTight wrapText="bothSides">
              <wp:wrapPolygon edited="0">
                <wp:start x="0" y="0"/>
                <wp:lineTo x="0" y="21522"/>
                <wp:lineTo x="21462" y="21522"/>
                <wp:lineTo x="21462" y="0"/>
                <wp:lineTo x="0" y="0"/>
              </wp:wrapPolygon>
            </wp:wrapTight>
            <wp:docPr id="1791099172" name="Obrázok 1" descr="Obrázok, na ktorom je diagram, text, technický výkres, plá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099172" name="Obrázok 1" descr="Obrázok, na ktorom je diagram, text, technický výkres, plán&#10;&#10;Automaticky generovaný popi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109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52BB" w:rsidRPr="009C5875">
        <w:rPr>
          <w:sz w:val="20"/>
          <w:szCs w:val="20"/>
        </w:rPr>
        <w:t>Zapojenie</w:t>
      </w:r>
      <w:r w:rsidR="00415916">
        <w:rPr>
          <w:sz w:val="20"/>
          <w:szCs w:val="20"/>
        </w:rPr>
        <w:t xml:space="preserve"> stavebnice</w:t>
      </w:r>
      <w:r w:rsidR="007A52BB" w:rsidRPr="009C5875">
        <w:rPr>
          <w:sz w:val="20"/>
          <w:szCs w:val="20"/>
        </w:rPr>
        <w:t xml:space="preserve"> pozostáva z</w:t>
      </w:r>
      <w:r w:rsidR="00EA2B8C" w:rsidRPr="009C5875">
        <w:rPr>
          <w:sz w:val="20"/>
          <w:szCs w:val="20"/>
        </w:rPr>
        <w:t xml:space="preserve"> generátora </w:t>
      </w:r>
      <w:r w:rsidR="00295DE8" w:rsidRPr="009C5875">
        <w:rPr>
          <w:sz w:val="20"/>
          <w:szCs w:val="20"/>
        </w:rPr>
        <w:t>pravouhlých impulzov (IO1,R2,R5,C2)</w:t>
      </w:r>
      <w:r w:rsidR="00415916">
        <w:rPr>
          <w:sz w:val="20"/>
          <w:szCs w:val="20"/>
        </w:rPr>
        <w:t xml:space="preserve"> pre rozsvecovanie </w:t>
      </w:r>
      <w:r w:rsidR="00295DE8" w:rsidRPr="009C5875">
        <w:rPr>
          <w:sz w:val="20"/>
          <w:szCs w:val="20"/>
        </w:rPr>
        <w:t>LED</w:t>
      </w:r>
      <w:r w:rsidR="00415916">
        <w:rPr>
          <w:sz w:val="20"/>
          <w:szCs w:val="20"/>
        </w:rPr>
        <w:t xml:space="preserve"> zelenej farby - </w:t>
      </w:r>
      <w:r w:rsidR="00295DE8" w:rsidRPr="009C5875">
        <w:rPr>
          <w:sz w:val="20"/>
          <w:szCs w:val="20"/>
        </w:rPr>
        <w:t>D9.</w:t>
      </w:r>
    </w:p>
    <w:p w:rsidR="00BE64F7" w:rsidRDefault="00295DE8" w:rsidP="008E3E90">
      <w:pPr>
        <w:spacing w:after="0" w:line="240" w:lineRule="auto"/>
        <w:jc w:val="both"/>
        <w:rPr>
          <w:sz w:val="20"/>
          <w:szCs w:val="20"/>
        </w:rPr>
      </w:pPr>
      <w:r w:rsidRPr="009C5875">
        <w:rPr>
          <w:sz w:val="20"/>
          <w:szCs w:val="20"/>
        </w:rPr>
        <w:t>Odbočkou z generátora je cez tlačidlo S1 privedený signál na kondenzátor C1. Obvod tvorený R1,</w:t>
      </w:r>
      <w:r w:rsidR="00B47EE9">
        <w:rPr>
          <w:sz w:val="20"/>
          <w:szCs w:val="20"/>
        </w:rPr>
        <w:t xml:space="preserve"> </w:t>
      </w:r>
      <w:r w:rsidRPr="009C5875">
        <w:rPr>
          <w:sz w:val="20"/>
          <w:szCs w:val="20"/>
        </w:rPr>
        <w:t>R3 a D1 slúži na</w:t>
      </w:r>
      <w:r w:rsidR="008E3E90">
        <w:rPr>
          <w:sz w:val="20"/>
          <w:szCs w:val="20"/>
        </w:rPr>
        <w:t> </w:t>
      </w:r>
      <w:r w:rsidRPr="009C5875">
        <w:rPr>
          <w:sz w:val="20"/>
          <w:szCs w:val="20"/>
        </w:rPr>
        <w:t>pomalé nabitie kondenzátora cez R1 a rýchlejšie vybitie  cez kombináciu R1||R3. Týmto zapojením vzniká rozdiel v penalizácii za stlačenie tlačidla pri</w:t>
      </w:r>
      <w:r w:rsidR="008E3E90">
        <w:rPr>
          <w:sz w:val="20"/>
          <w:szCs w:val="20"/>
        </w:rPr>
        <w:t> </w:t>
      </w:r>
      <w:r w:rsidRPr="009C5875">
        <w:rPr>
          <w:sz w:val="20"/>
          <w:szCs w:val="20"/>
        </w:rPr>
        <w:t>rozsvietenej zelenej LED. Napätie na</w:t>
      </w:r>
      <w:r w:rsidR="008E3E90">
        <w:rPr>
          <w:sz w:val="20"/>
          <w:szCs w:val="20"/>
        </w:rPr>
        <w:t> </w:t>
      </w:r>
      <w:r w:rsidRPr="009C5875">
        <w:rPr>
          <w:sz w:val="20"/>
          <w:szCs w:val="20"/>
        </w:rPr>
        <w:t xml:space="preserve">kondenzátore je vyhodnocované sériou tranzistorov slúžiacich ako jednoduché </w:t>
      </w:r>
      <w:proofErr w:type="spellStart"/>
      <w:r w:rsidRPr="009C5875">
        <w:rPr>
          <w:sz w:val="20"/>
          <w:szCs w:val="20"/>
        </w:rPr>
        <w:t>komparátory</w:t>
      </w:r>
      <w:proofErr w:type="spellEnd"/>
      <w:r w:rsidRPr="009C5875">
        <w:rPr>
          <w:sz w:val="20"/>
          <w:szCs w:val="20"/>
        </w:rPr>
        <w:t xml:space="preserve"> – LED sa bude postupne rozsvecovať s každým správnym stlačením tlačidla až do</w:t>
      </w:r>
      <w:r w:rsidR="008E3E90">
        <w:rPr>
          <w:sz w:val="20"/>
          <w:szCs w:val="20"/>
        </w:rPr>
        <w:t> </w:t>
      </w:r>
      <w:r w:rsidRPr="009C5875">
        <w:rPr>
          <w:sz w:val="20"/>
          <w:szCs w:val="20"/>
        </w:rPr>
        <w:t xml:space="preserve">plného svitu. Následne sa znovu začne rozsvecovať </w:t>
      </w:r>
      <w:r w:rsidR="009C5875" w:rsidRPr="009C5875">
        <w:rPr>
          <w:sz w:val="20"/>
          <w:szCs w:val="20"/>
        </w:rPr>
        <w:t>ďalšia, počet správnych stlačení už bude ale vyšší</w:t>
      </w:r>
      <w:r w:rsidR="006A2DDA">
        <w:rPr>
          <w:sz w:val="20"/>
          <w:szCs w:val="20"/>
        </w:rPr>
        <w:t xml:space="preserve"> ako v predošlom stupni</w:t>
      </w:r>
      <w:r w:rsidR="00473039">
        <w:rPr>
          <w:sz w:val="20"/>
          <w:szCs w:val="20"/>
        </w:rPr>
        <w:t>,</w:t>
      </w:r>
      <w:r w:rsidR="009C5875" w:rsidRPr="009C5875">
        <w:rPr>
          <w:sz w:val="20"/>
          <w:szCs w:val="20"/>
        </w:rPr>
        <w:t xml:space="preserve"> atď.</w:t>
      </w:r>
      <w:r w:rsidR="006A2DDA">
        <w:rPr>
          <w:sz w:val="20"/>
          <w:szCs w:val="20"/>
        </w:rPr>
        <w:t>.. .</w:t>
      </w:r>
      <w:r w:rsidRPr="009C5875">
        <w:rPr>
          <w:sz w:val="20"/>
          <w:szCs w:val="20"/>
        </w:rPr>
        <w:t xml:space="preserve"> </w:t>
      </w:r>
      <w:r w:rsidR="009C5875" w:rsidRPr="009C5875">
        <w:rPr>
          <w:sz w:val="20"/>
          <w:szCs w:val="20"/>
        </w:rPr>
        <w:t xml:space="preserve"> Zapojenie je napájané z 9V batérie. Odber pri rozsvietených všetkých LED je okolo 80mA.</w:t>
      </w:r>
      <w:r w:rsidRPr="009C5875">
        <w:rPr>
          <w:sz w:val="20"/>
          <w:szCs w:val="20"/>
        </w:rPr>
        <w:t xml:space="preserve">  </w:t>
      </w:r>
    </w:p>
    <w:p w:rsidR="00B47EE9" w:rsidRPr="009C5875" w:rsidRDefault="00B47EE9" w:rsidP="00415916">
      <w:pPr>
        <w:spacing w:after="0" w:line="240" w:lineRule="auto"/>
        <w:ind w:firstLine="709"/>
        <w:jc w:val="both"/>
        <w:rPr>
          <w:sz w:val="20"/>
          <w:szCs w:val="20"/>
        </w:rPr>
      </w:pPr>
    </w:p>
    <w:p w:rsidR="003F6168" w:rsidRPr="009C5875" w:rsidRDefault="003F6168" w:rsidP="00B47EE9">
      <w:pPr>
        <w:spacing w:after="0" w:line="240" w:lineRule="auto"/>
        <w:jc w:val="both"/>
        <w:rPr>
          <w:noProof/>
          <w:sz w:val="20"/>
          <w:szCs w:val="20"/>
        </w:rPr>
      </w:pPr>
      <w:r w:rsidRPr="009C5875">
        <w:rPr>
          <w:b/>
          <w:bCs/>
          <w:sz w:val="20"/>
          <w:szCs w:val="20"/>
        </w:rPr>
        <w:t>Osadenie a oživenie:</w:t>
      </w:r>
      <w:r w:rsidR="00FF2C2D" w:rsidRPr="009C5875">
        <w:rPr>
          <w:noProof/>
          <w:sz w:val="20"/>
          <w:szCs w:val="20"/>
        </w:rPr>
        <w:t xml:space="preserve"> </w:t>
      </w:r>
    </w:p>
    <w:p w:rsidR="00B47EE9" w:rsidRDefault="006D3C53" w:rsidP="002513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C5875">
        <w:rPr>
          <w:noProof/>
          <w:sz w:val="20"/>
          <w:szCs w:val="20"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4376420</wp:posOffset>
            </wp:positionH>
            <wp:positionV relativeFrom="paragraph">
              <wp:posOffset>3810</wp:posOffset>
            </wp:positionV>
            <wp:extent cx="1798320" cy="2778760"/>
            <wp:effectExtent l="0" t="0" r="0" b="2540"/>
            <wp:wrapTight wrapText="bothSides">
              <wp:wrapPolygon edited="0">
                <wp:start x="0" y="0"/>
                <wp:lineTo x="0" y="21472"/>
                <wp:lineTo x="21280" y="21472"/>
                <wp:lineTo x="21280" y="0"/>
                <wp:lineTo x="0" y="0"/>
              </wp:wrapPolygon>
            </wp:wrapTight>
            <wp:docPr id="1047803491" name="Obrázok 2" descr="Obrázok, na ktorom je text, snímka obrazovky, číslo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803491" name="Obrázok 2" descr="Obrázok, na ktorom je text, snímka obrazovky, číslo, písmo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5875" w:rsidRPr="009C5875">
        <w:rPr>
          <w:sz w:val="20"/>
          <w:szCs w:val="20"/>
        </w:rPr>
        <w:t>Zapojenie po dôkladnom zostavení pracuje bez nastavovania na</w:t>
      </w:r>
      <w:r w:rsidR="002513F5">
        <w:rPr>
          <w:sz w:val="20"/>
          <w:szCs w:val="20"/>
        </w:rPr>
        <w:t> </w:t>
      </w:r>
      <w:r w:rsidR="009C5875" w:rsidRPr="009C5875">
        <w:rPr>
          <w:sz w:val="20"/>
          <w:szCs w:val="20"/>
        </w:rPr>
        <w:t xml:space="preserve">prvý pokus. Plošný spoj začíname osádzať najmenšími súčiastkami a ako posledné osadíme LED.  Klip pre 9V batériu je potrebné priamo prispájkovať  k plošnému spoju na svorky +9V a GND. Odporúčame fixáciu vodičov pomocou tavného lepidla, kvôli lepšej mechanickej pevnosti.  </w:t>
      </w:r>
      <w:r w:rsidR="001927EF">
        <w:rPr>
          <w:sz w:val="20"/>
          <w:szCs w:val="20"/>
        </w:rPr>
        <w:t>LED</w:t>
      </w:r>
      <w:r w:rsidR="002513F5">
        <w:rPr>
          <w:sz w:val="20"/>
          <w:szCs w:val="20"/>
        </w:rPr>
        <w:t> </w:t>
      </w:r>
      <w:r w:rsidR="001927EF">
        <w:rPr>
          <w:sz w:val="20"/>
          <w:szCs w:val="20"/>
        </w:rPr>
        <w:t>označená Z</w:t>
      </w:r>
      <w:r w:rsidR="00B47EE9">
        <w:rPr>
          <w:sz w:val="20"/>
          <w:szCs w:val="20"/>
        </w:rPr>
        <w:t xml:space="preserve"> </w:t>
      </w:r>
      <w:r w:rsidR="001927EF">
        <w:rPr>
          <w:sz w:val="20"/>
          <w:szCs w:val="20"/>
        </w:rPr>
        <w:t xml:space="preserve"> na plošnom spoji je zelená, ostatné sú oranžové/žlté. </w:t>
      </w:r>
      <w:r w:rsidR="001927EF" w:rsidRPr="00306054">
        <w:rPr>
          <w:b/>
          <w:sz w:val="20"/>
          <w:szCs w:val="20"/>
        </w:rPr>
        <w:t>Zapojenie sa dodáva bez batérie</w:t>
      </w:r>
      <w:r w:rsidR="001927EF">
        <w:rPr>
          <w:sz w:val="20"/>
          <w:szCs w:val="20"/>
        </w:rPr>
        <w:t>.</w:t>
      </w:r>
    </w:p>
    <w:p w:rsidR="00B47EE9" w:rsidRPr="009C5875" w:rsidRDefault="00B47EE9" w:rsidP="00B47EE9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6A4573" w:rsidRPr="00295DE8" w:rsidRDefault="00BE64F7" w:rsidP="00B47EE9">
      <w:pPr>
        <w:spacing w:after="0"/>
        <w:rPr>
          <w:i/>
          <w:iCs/>
        </w:rPr>
      </w:pPr>
      <w:r w:rsidRPr="00295DE8">
        <w:rPr>
          <w:b/>
          <w:bCs/>
        </w:rPr>
        <w:t xml:space="preserve">   </w:t>
      </w:r>
      <w:r w:rsidR="006A4573" w:rsidRPr="00295DE8">
        <w:rPr>
          <w:i/>
          <w:iCs/>
        </w:rPr>
        <w:t>Tab.1 Zoznam materiálu</w:t>
      </w:r>
    </w:p>
    <w:tbl>
      <w:tblPr>
        <w:tblStyle w:val="Mriekatabuky"/>
        <w:tblW w:w="6374" w:type="dxa"/>
        <w:tblLook w:val="04A0"/>
      </w:tblPr>
      <w:tblGrid>
        <w:gridCol w:w="2668"/>
        <w:gridCol w:w="584"/>
        <w:gridCol w:w="2538"/>
        <w:gridCol w:w="584"/>
      </w:tblGrid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pPr>
              <w:ind w:right="-250"/>
            </w:pPr>
            <w:r w:rsidRPr="00295DE8">
              <w:t>47R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1N4148 (dióda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3ks</w:t>
            </w:r>
          </w:p>
        </w:tc>
      </w:tr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r w:rsidRPr="00295DE8">
              <w:t>330R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3ks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BC547 (tranzistor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7ks</w:t>
            </w:r>
          </w:p>
        </w:tc>
      </w:tr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r w:rsidRPr="00295DE8">
              <w:t>470R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3ks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BC557 (tranzistor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</w:tr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r w:rsidRPr="00295DE8">
              <w:t>1k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3ks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4011 (IO NAND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</w:tr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r w:rsidRPr="00295DE8">
              <w:t>2k2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2ks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Tlačidlo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</w:tr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r w:rsidRPr="00295DE8">
              <w:t>4k7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4ks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Plošný spoj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</w:tr>
      <w:tr w:rsidR="00855D30" w:rsidRPr="00295DE8" w:rsidTr="00FE33FC">
        <w:tc>
          <w:tcPr>
            <w:tcW w:w="2668" w:type="dxa"/>
          </w:tcPr>
          <w:p w:rsidR="00855D30" w:rsidRPr="00295DE8" w:rsidRDefault="00660264" w:rsidP="00FF2C2D">
            <w:r w:rsidRPr="00295DE8">
              <w:t>56k (rezistor THT)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  <w:tc>
          <w:tcPr>
            <w:tcW w:w="2538" w:type="dxa"/>
          </w:tcPr>
          <w:p w:rsidR="00855D30" w:rsidRPr="00295DE8" w:rsidRDefault="00660264" w:rsidP="00FF2C2D">
            <w:r w:rsidRPr="00295DE8">
              <w:t>Klip 9V</w:t>
            </w:r>
          </w:p>
        </w:tc>
        <w:tc>
          <w:tcPr>
            <w:tcW w:w="584" w:type="dxa"/>
          </w:tcPr>
          <w:p w:rsidR="00855D30" w:rsidRPr="00295DE8" w:rsidRDefault="00660264" w:rsidP="00FF2C2D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</w:tr>
      <w:tr w:rsidR="00A876C2" w:rsidRPr="00295DE8" w:rsidTr="00FE33FC">
        <w:tc>
          <w:tcPr>
            <w:tcW w:w="2668" w:type="dxa"/>
          </w:tcPr>
          <w:p w:rsidR="00A876C2" w:rsidRPr="00295DE8" w:rsidRDefault="00A876C2" w:rsidP="00D204C6">
            <w:r>
              <w:t>470</w:t>
            </w:r>
            <w:r w:rsidRPr="00295DE8">
              <w:t>k (</w:t>
            </w:r>
            <w:proofErr w:type="spellStart"/>
            <w:r w:rsidRPr="00295DE8">
              <w:t>rezistor</w:t>
            </w:r>
            <w:proofErr w:type="spellEnd"/>
            <w:r w:rsidRPr="00295DE8">
              <w:t xml:space="preserve"> THT)</w:t>
            </w:r>
          </w:p>
        </w:tc>
        <w:tc>
          <w:tcPr>
            <w:tcW w:w="584" w:type="dxa"/>
          </w:tcPr>
          <w:p w:rsidR="00A876C2" w:rsidRPr="00295DE8" w:rsidRDefault="00A876C2" w:rsidP="00D204C6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  <w:tc>
          <w:tcPr>
            <w:tcW w:w="2538" w:type="dxa"/>
          </w:tcPr>
          <w:p w:rsidR="00A876C2" w:rsidRPr="00295DE8" w:rsidRDefault="00A876C2" w:rsidP="00FF2C2D">
            <w:r>
              <w:t>LED zelená</w:t>
            </w:r>
          </w:p>
        </w:tc>
        <w:tc>
          <w:tcPr>
            <w:tcW w:w="584" w:type="dxa"/>
          </w:tcPr>
          <w:p w:rsidR="00A876C2" w:rsidRPr="001927EF" w:rsidRDefault="00A876C2" w:rsidP="00FF2C2D">
            <w:pPr>
              <w:rPr>
                <w:b/>
                <w:bCs/>
              </w:rPr>
            </w:pPr>
            <w:r w:rsidRPr="001927EF">
              <w:rPr>
                <w:b/>
                <w:bCs/>
              </w:rPr>
              <w:t>1ks</w:t>
            </w:r>
          </w:p>
        </w:tc>
      </w:tr>
      <w:tr w:rsidR="00A876C2" w:rsidRPr="00295DE8" w:rsidTr="00FE33FC">
        <w:tc>
          <w:tcPr>
            <w:tcW w:w="2668" w:type="dxa"/>
          </w:tcPr>
          <w:p w:rsidR="00A876C2" w:rsidRPr="00295DE8" w:rsidRDefault="00A876C2" w:rsidP="00D204C6">
            <w:r w:rsidRPr="00295DE8">
              <w:t>4u7 (kondenzátor THT)</w:t>
            </w:r>
          </w:p>
        </w:tc>
        <w:tc>
          <w:tcPr>
            <w:tcW w:w="584" w:type="dxa"/>
          </w:tcPr>
          <w:p w:rsidR="00A876C2" w:rsidRPr="00295DE8" w:rsidRDefault="00A876C2" w:rsidP="00D204C6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  <w:tc>
          <w:tcPr>
            <w:tcW w:w="2538" w:type="dxa"/>
          </w:tcPr>
          <w:p w:rsidR="00A876C2" w:rsidRPr="001927EF" w:rsidRDefault="00A876C2" w:rsidP="00FF2C2D">
            <w:r w:rsidRPr="001927EF">
              <w:t>LED oranžová/žltá</w:t>
            </w:r>
          </w:p>
        </w:tc>
        <w:tc>
          <w:tcPr>
            <w:tcW w:w="584" w:type="dxa"/>
          </w:tcPr>
          <w:p w:rsidR="00A876C2" w:rsidRPr="001927EF" w:rsidRDefault="00A876C2" w:rsidP="00FF2C2D">
            <w:pPr>
              <w:rPr>
                <w:b/>
                <w:bCs/>
              </w:rPr>
            </w:pPr>
            <w:r w:rsidRPr="001927EF">
              <w:rPr>
                <w:b/>
                <w:bCs/>
              </w:rPr>
              <w:t>6ks</w:t>
            </w:r>
          </w:p>
        </w:tc>
      </w:tr>
      <w:tr w:rsidR="00A876C2" w:rsidRPr="00295DE8" w:rsidTr="00FE33FC">
        <w:tc>
          <w:tcPr>
            <w:tcW w:w="2668" w:type="dxa"/>
          </w:tcPr>
          <w:p w:rsidR="00A876C2" w:rsidRPr="00295DE8" w:rsidRDefault="00A876C2" w:rsidP="00D204C6">
            <w:r w:rsidRPr="00295DE8">
              <w:t>470u (kondenzátor THT)</w:t>
            </w:r>
          </w:p>
        </w:tc>
        <w:tc>
          <w:tcPr>
            <w:tcW w:w="584" w:type="dxa"/>
          </w:tcPr>
          <w:p w:rsidR="00A876C2" w:rsidRPr="00295DE8" w:rsidRDefault="00A876C2" w:rsidP="00D204C6">
            <w:pPr>
              <w:rPr>
                <w:b/>
                <w:bCs/>
              </w:rPr>
            </w:pPr>
            <w:r w:rsidRPr="00295DE8">
              <w:rPr>
                <w:b/>
                <w:bCs/>
              </w:rPr>
              <w:t>1ks</w:t>
            </w:r>
          </w:p>
        </w:tc>
        <w:tc>
          <w:tcPr>
            <w:tcW w:w="2538" w:type="dxa"/>
          </w:tcPr>
          <w:p w:rsidR="00A876C2" w:rsidRPr="001927EF" w:rsidRDefault="00A876C2" w:rsidP="00FF2C2D"/>
        </w:tc>
        <w:tc>
          <w:tcPr>
            <w:tcW w:w="584" w:type="dxa"/>
          </w:tcPr>
          <w:p w:rsidR="00A876C2" w:rsidRPr="001927EF" w:rsidRDefault="00A876C2" w:rsidP="00FF2C2D">
            <w:pPr>
              <w:rPr>
                <w:b/>
                <w:bCs/>
              </w:rPr>
            </w:pPr>
          </w:p>
        </w:tc>
      </w:tr>
    </w:tbl>
    <w:p w:rsidR="004A1E64" w:rsidRDefault="004A1E64" w:rsidP="004A1E64">
      <w:pPr>
        <w:pStyle w:val="Bezriadkovania"/>
        <w:rPr>
          <w:sz w:val="12"/>
          <w:szCs w:val="12"/>
        </w:rPr>
      </w:pPr>
    </w:p>
    <w:p w:rsidR="00B47EE9" w:rsidRDefault="00B47EE9" w:rsidP="004A1E64">
      <w:pPr>
        <w:pStyle w:val="Bezriadkovania"/>
        <w:rPr>
          <w:sz w:val="12"/>
          <w:szCs w:val="12"/>
        </w:rPr>
      </w:pPr>
    </w:p>
    <w:p w:rsidR="00B47EE9" w:rsidRPr="004A1E64" w:rsidRDefault="00B47EE9" w:rsidP="004A1E64">
      <w:pPr>
        <w:pStyle w:val="Bezriadkovania"/>
        <w:rPr>
          <w:sz w:val="12"/>
          <w:szCs w:val="12"/>
        </w:rPr>
      </w:pPr>
    </w:p>
    <w:p w:rsidR="008A21D3" w:rsidRPr="008000FB" w:rsidRDefault="009C5875" w:rsidP="008000FB">
      <w:pPr>
        <w:tabs>
          <w:tab w:val="left" w:pos="2127"/>
        </w:tabs>
        <w:jc w:val="both"/>
        <w:rPr>
          <w:b/>
          <w:bCs/>
          <w:sz w:val="16"/>
          <w:szCs w:val="16"/>
        </w:rPr>
      </w:pPr>
      <w:r w:rsidRPr="008000FB">
        <w:rPr>
          <w:b/>
          <w:bCs/>
          <w:sz w:val="16"/>
          <w:szCs w:val="16"/>
        </w:rPr>
        <w:t xml:space="preserve">Slovenská Spoločnosť </w:t>
      </w:r>
      <w:proofErr w:type="spellStart"/>
      <w:r w:rsidRPr="008000FB">
        <w:rPr>
          <w:b/>
          <w:bCs/>
          <w:sz w:val="16"/>
          <w:szCs w:val="16"/>
        </w:rPr>
        <w:t>Elektronikov</w:t>
      </w:r>
      <w:proofErr w:type="spellEnd"/>
      <w:r w:rsidRPr="008000FB">
        <w:rPr>
          <w:b/>
          <w:bCs/>
          <w:sz w:val="16"/>
          <w:szCs w:val="16"/>
        </w:rPr>
        <w:t xml:space="preserve"> pripravuje počas roka veľký počet stavebníc  všetkého druhu pre rôzne elektrotechnické sú</w:t>
      </w:r>
      <w:r w:rsidR="008000FB" w:rsidRPr="008000FB">
        <w:rPr>
          <w:b/>
          <w:bCs/>
          <w:sz w:val="16"/>
          <w:szCs w:val="16"/>
        </w:rPr>
        <w:t>ť</w:t>
      </w:r>
      <w:r w:rsidRPr="008000FB">
        <w:rPr>
          <w:b/>
          <w:bCs/>
          <w:sz w:val="16"/>
          <w:szCs w:val="16"/>
        </w:rPr>
        <w:t>aže</w:t>
      </w:r>
      <w:r w:rsidR="008000FB" w:rsidRPr="008000FB">
        <w:rPr>
          <w:b/>
          <w:bCs/>
          <w:sz w:val="16"/>
          <w:szCs w:val="16"/>
        </w:rPr>
        <w:t xml:space="preserve"> v objeme nad 600ks ročne. Túto stavebnicu pomáhali nezištne balíčkovať dobrovoľníci </w:t>
      </w:r>
      <w:r w:rsidR="00B47EE9">
        <w:rPr>
          <w:b/>
          <w:bCs/>
          <w:sz w:val="16"/>
          <w:szCs w:val="16"/>
        </w:rPr>
        <w:t xml:space="preserve">– účastníci </w:t>
      </w:r>
      <w:r w:rsidR="008000FB" w:rsidRPr="008000FB">
        <w:rPr>
          <w:b/>
          <w:bCs/>
          <w:sz w:val="16"/>
          <w:szCs w:val="16"/>
        </w:rPr>
        <w:t>Letného Sústredenia Talentovanej Mládeže v</w:t>
      </w:r>
      <w:r w:rsidR="008000FB">
        <w:rPr>
          <w:b/>
          <w:bCs/>
          <w:sz w:val="16"/>
          <w:szCs w:val="16"/>
        </w:rPr>
        <w:t> </w:t>
      </w:r>
      <w:r w:rsidR="008000FB" w:rsidRPr="008000FB">
        <w:rPr>
          <w:b/>
          <w:bCs/>
          <w:sz w:val="16"/>
          <w:szCs w:val="16"/>
        </w:rPr>
        <w:t>Elektronike</w:t>
      </w:r>
      <w:r w:rsidR="008000FB">
        <w:rPr>
          <w:b/>
          <w:bCs/>
          <w:sz w:val="16"/>
          <w:szCs w:val="16"/>
        </w:rPr>
        <w:t xml:space="preserve"> (</w:t>
      </w:r>
      <w:r w:rsidR="00306054">
        <w:rPr>
          <w:b/>
          <w:bCs/>
          <w:sz w:val="16"/>
          <w:szCs w:val="16"/>
        </w:rPr>
        <w:t>www.lstme</w:t>
      </w:r>
      <w:r w:rsidR="008000FB">
        <w:rPr>
          <w:b/>
          <w:bCs/>
          <w:sz w:val="16"/>
          <w:szCs w:val="16"/>
        </w:rPr>
        <w:t>.sk)</w:t>
      </w:r>
      <w:r w:rsidR="00B03210">
        <w:rPr>
          <w:b/>
          <w:bCs/>
          <w:sz w:val="16"/>
          <w:szCs w:val="16"/>
        </w:rPr>
        <w:t>.</w:t>
      </w:r>
      <w:r w:rsidR="008000FB" w:rsidRPr="008000FB">
        <w:rPr>
          <w:b/>
          <w:bCs/>
          <w:sz w:val="16"/>
          <w:szCs w:val="16"/>
        </w:rPr>
        <w:t xml:space="preserve"> </w:t>
      </w:r>
    </w:p>
    <w:sectPr w:rsidR="008A21D3" w:rsidRPr="008000FB" w:rsidSect="003A6E2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A97" w:rsidRDefault="00660A97" w:rsidP="00855D30">
      <w:pPr>
        <w:spacing w:after="0" w:line="240" w:lineRule="auto"/>
      </w:pPr>
      <w:r>
        <w:separator/>
      </w:r>
    </w:p>
  </w:endnote>
  <w:endnote w:type="continuationSeparator" w:id="0">
    <w:p w:rsidR="00660A97" w:rsidRDefault="00660A97" w:rsidP="00855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D30" w:rsidRPr="00855D30" w:rsidRDefault="00855D30">
    <w:pPr>
      <w:pStyle w:val="Pta"/>
      <w:rPr>
        <w:i/>
        <w:iCs/>
        <w:sz w:val="20"/>
        <w:szCs w:val="20"/>
      </w:rPr>
    </w:pPr>
    <w:r w:rsidRPr="00855D30">
      <w:rPr>
        <w:i/>
        <w:iCs/>
        <w:sz w:val="20"/>
        <w:szCs w:val="20"/>
      </w:rPr>
      <w:t>autor: Ing. Juraj Tvarožek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A97" w:rsidRDefault="00660A97" w:rsidP="00855D30">
      <w:pPr>
        <w:spacing w:after="0" w:line="240" w:lineRule="auto"/>
      </w:pPr>
      <w:r>
        <w:separator/>
      </w:r>
    </w:p>
  </w:footnote>
  <w:footnote w:type="continuationSeparator" w:id="0">
    <w:p w:rsidR="00660A97" w:rsidRDefault="00660A97" w:rsidP="00855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D30" w:rsidRDefault="009C3CFB">
    <w:pPr>
      <w:spacing w:line="264" w:lineRule="auto"/>
    </w:pPr>
    <w:r w:rsidRPr="009C3CFB">
      <w:rPr>
        <w:noProof/>
        <w:color w:val="000000"/>
      </w:rPr>
      <w:pict>
        <v:rect id="Obdĺžnik 233" o:spid="_x0000_s1026" style="position:absolute;margin-left:0;margin-top:0;width:580.8pt;height:752.4pt;z-index:251659264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37373 [1614]" strokeweight="1.25pt">
          <w10:wrap anchorx="page" anchory="page"/>
        </v:rect>
      </w:pict>
    </w:r>
    <w:sdt>
      <w:sdtPr>
        <w:rPr>
          <w:color w:val="156082" w:themeColor="accent1"/>
          <w:sz w:val="20"/>
          <w:szCs w:val="20"/>
        </w:rPr>
        <w:alias w:val="Názov"/>
        <w:id w:val="15524250"/>
        <w:placeholder>
          <w:docPart w:val="457B2260C20A4A63BA6578B3930EB45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55D30">
          <w:rPr>
            <w:color w:val="156082" w:themeColor="accent1"/>
            <w:sz w:val="20"/>
            <w:szCs w:val="20"/>
          </w:rPr>
          <w:t>T</w:t>
        </w:r>
        <w:r w:rsidR="0082185E">
          <w:rPr>
            <w:color w:val="156082" w:themeColor="accent1"/>
            <w:sz w:val="20"/>
            <w:szCs w:val="20"/>
          </w:rPr>
          <w:t>S</w:t>
        </w:r>
        <w:r w:rsidR="00855D30">
          <w:rPr>
            <w:color w:val="156082" w:themeColor="accent1"/>
            <w:sz w:val="20"/>
            <w:szCs w:val="20"/>
          </w:rPr>
          <w:t>ME 2024</w:t>
        </w:r>
        <w:r w:rsidR="0082185E">
          <w:rPr>
            <w:color w:val="156082" w:themeColor="accent1"/>
            <w:sz w:val="20"/>
            <w:szCs w:val="20"/>
          </w:rPr>
          <w:t xml:space="preserve"> -</w:t>
        </w:r>
        <w:r w:rsidR="00415916">
          <w:rPr>
            <w:color w:val="156082" w:themeColor="accent1"/>
            <w:sz w:val="20"/>
            <w:szCs w:val="20"/>
          </w:rPr>
          <w:t xml:space="preserve"> </w:t>
        </w:r>
        <w:r w:rsidR="0082185E">
          <w:rPr>
            <w:color w:val="156082" w:themeColor="accent1"/>
            <w:sz w:val="20"/>
            <w:szCs w:val="20"/>
          </w:rPr>
          <w:t>Školské kolo</w:t>
        </w:r>
      </w:sdtContent>
    </w:sdt>
  </w:p>
  <w:p w:rsidR="00855D30" w:rsidRDefault="00855D30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34F1"/>
    <w:multiLevelType w:val="hybridMultilevel"/>
    <w:tmpl w:val="620CF4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505AC"/>
    <w:rsid w:val="00053A2D"/>
    <w:rsid w:val="000A2FD4"/>
    <w:rsid w:val="000B31E1"/>
    <w:rsid w:val="000E3BFC"/>
    <w:rsid w:val="001927EF"/>
    <w:rsid w:val="001943B9"/>
    <w:rsid w:val="001C6F8F"/>
    <w:rsid w:val="001F06DF"/>
    <w:rsid w:val="00236284"/>
    <w:rsid w:val="002513F5"/>
    <w:rsid w:val="002737FE"/>
    <w:rsid w:val="00295DE8"/>
    <w:rsid w:val="002D09BF"/>
    <w:rsid w:val="00306054"/>
    <w:rsid w:val="00350F37"/>
    <w:rsid w:val="00393D28"/>
    <w:rsid w:val="003A63F6"/>
    <w:rsid w:val="003A6E2C"/>
    <w:rsid w:val="003E14FC"/>
    <w:rsid w:val="003E54BD"/>
    <w:rsid w:val="003F6168"/>
    <w:rsid w:val="00415916"/>
    <w:rsid w:val="00473039"/>
    <w:rsid w:val="00483AAF"/>
    <w:rsid w:val="004A1E64"/>
    <w:rsid w:val="00660264"/>
    <w:rsid w:val="00660A97"/>
    <w:rsid w:val="006A2DDA"/>
    <w:rsid w:val="006A4573"/>
    <w:rsid w:val="006D3C53"/>
    <w:rsid w:val="007A52BB"/>
    <w:rsid w:val="008000FB"/>
    <w:rsid w:val="008212CF"/>
    <w:rsid w:val="0082185E"/>
    <w:rsid w:val="0083230F"/>
    <w:rsid w:val="00832CF8"/>
    <w:rsid w:val="00855D30"/>
    <w:rsid w:val="00867A70"/>
    <w:rsid w:val="008A21D3"/>
    <w:rsid w:val="008B0D00"/>
    <w:rsid w:val="008E3E90"/>
    <w:rsid w:val="009039CE"/>
    <w:rsid w:val="009C3CFB"/>
    <w:rsid w:val="009C5875"/>
    <w:rsid w:val="009D3607"/>
    <w:rsid w:val="00A505AC"/>
    <w:rsid w:val="00A876C2"/>
    <w:rsid w:val="00A92516"/>
    <w:rsid w:val="00B03210"/>
    <w:rsid w:val="00B24A0A"/>
    <w:rsid w:val="00B47EE9"/>
    <w:rsid w:val="00B77D9A"/>
    <w:rsid w:val="00BB4335"/>
    <w:rsid w:val="00BE64F7"/>
    <w:rsid w:val="00CF2AAF"/>
    <w:rsid w:val="00DE731C"/>
    <w:rsid w:val="00EA2B8C"/>
    <w:rsid w:val="00EA2BF6"/>
    <w:rsid w:val="00FE33FC"/>
    <w:rsid w:val="00FF1C57"/>
    <w:rsid w:val="00FF2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6E2C"/>
  </w:style>
  <w:style w:type="paragraph" w:styleId="Nadpis1">
    <w:name w:val="heading 1"/>
    <w:basedOn w:val="Normlny"/>
    <w:next w:val="Normlny"/>
    <w:link w:val="Nadpis1Char"/>
    <w:uiPriority w:val="9"/>
    <w:qFormat/>
    <w:rsid w:val="00A50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50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50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50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50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505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505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505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505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50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50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50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505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505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505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505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505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505A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505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50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0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50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50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505A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505A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505A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50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505AC"/>
    <w:rPr>
      <w:i/>
      <w:iCs/>
      <w:color w:val="0F4761" w:themeColor="accent1" w:themeShade="BF"/>
    </w:rPr>
  </w:style>
  <w:style w:type="character" w:styleId="Intenzvnyodkaz">
    <w:name w:val="Intense Reference"/>
    <w:basedOn w:val="Predvolenpsmoodseku"/>
    <w:uiPriority w:val="32"/>
    <w:qFormat/>
    <w:rsid w:val="00A505AC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855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5D30"/>
  </w:style>
  <w:style w:type="paragraph" w:styleId="Pta">
    <w:name w:val="footer"/>
    <w:basedOn w:val="Normlny"/>
    <w:link w:val="PtaChar"/>
    <w:uiPriority w:val="99"/>
    <w:unhideWhenUsed/>
    <w:rsid w:val="00855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5D30"/>
  </w:style>
  <w:style w:type="table" w:styleId="Mriekatabuky">
    <w:name w:val="Table Grid"/>
    <w:basedOn w:val="Normlnatabuka"/>
    <w:uiPriority w:val="39"/>
    <w:rsid w:val="0085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iadkovania">
    <w:name w:val="No Spacing"/>
    <w:uiPriority w:val="1"/>
    <w:qFormat/>
    <w:rsid w:val="004A1E64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1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5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57B2260C20A4A63BA6578B3930EB4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9C5A7-FB68-4476-8A96-EDCC26C01860}"/>
      </w:docPartPr>
      <w:docPartBody>
        <w:p w:rsidR="00645D1C" w:rsidRDefault="009928E3" w:rsidP="009928E3">
          <w:pPr>
            <w:pStyle w:val="457B2260C20A4A63BA6578B3930EB453"/>
          </w:pPr>
          <w:r>
            <w:rPr>
              <w:color w:val="4F81BD" w:themeColor="accent1"/>
              <w:sz w:val="20"/>
              <w:szCs w:val="20"/>
            </w:rPr>
            <w:t>[Názov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/>
  <w:defaultTabStop w:val="708"/>
  <w:hyphenationZone w:val="425"/>
  <w:characterSpacingControl w:val="doNotCompress"/>
  <w:compat>
    <w:useFELayout/>
  </w:compat>
  <w:rsids>
    <w:rsidRoot w:val="009928E3"/>
    <w:rsid w:val="00645D1C"/>
    <w:rsid w:val="009928E3"/>
    <w:rsid w:val="009D3607"/>
    <w:rsid w:val="00A657B6"/>
    <w:rsid w:val="00A92516"/>
    <w:rsid w:val="00AC12D8"/>
    <w:rsid w:val="00B7346C"/>
    <w:rsid w:val="00DE1B23"/>
    <w:rsid w:val="00E91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17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457B2260C20A4A63BA6578B3930EB453">
    <w:name w:val="457B2260C20A4A63BA6578B3930EB453"/>
    <w:rsid w:val="009928E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327EE-203B-497D-8FC7-49481C9E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TSME 2024 - Školské kolo</vt:lpstr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TSME 2024 - Školské kolo</dc:title>
  <dc:creator>STUD - Juraj Tvarožek</dc:creator>
  <cp:lastModifiedBy>Miro</cp:lastModifiedBy>
  <cp:revision>9</cp:revision>
  <cp:lastPrinted>2024-09-02T22:51:00Z</cp:lastPrinted>
  <dcterms:created xsi:type="dcterms:W3CDTF">2024-09-02T08:45:00Z</dcterms:created>
  <dcterms:modified xsi:type="dcterms:W3CDTF">2024-09-02T23:45:00Z</dcterms:modified>
</cp:coreProperties>
</file>